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E46" w:rsidRPr="00C51921" w:rsidRDefault="00C51921" w:rsidP="00744E46">
      <w:pPr>
        <w:tabs>
          <w:tab w:val="left" w:pos="5400"/>
        </w:tabs>
        <w:rPr>
          <w:rFonts w:ascii="Corbel" w:hAnsi="Corbel"/>
          <w:b/>
          <w:sz w:val="22"/>
          <w:szCs w:val="22"/>
          <w:highlight w:val="yellow"/>
        </w:rPr>
      </w:pPr>
      <w:r w:rsidRPr="00C51921">
        <w:rPr>
          <w:rFonts w:ascii="Corbel" w:hAnsi="Corbel"/>
          <w:b/>
          <w:sz w:val="22"/>
          <w:szCs w:val="22"/>
          <w:highlight w:val="yellow"/>
        </w:rPr>
        <w:t>Name</w:t>
      </w:r>
    </w:p>
    <w:p w:rsidR="00744E46" w:rsidRPr="00C51921" w:rsidRDefault="00C51921" w:rsidP="00744E46">
      <w:pPr>
        <w:tabs>
          <w:tab w:val="left" w:pos="5400"/>
        </w:tabs>
        <w:rPr>
          <w:rFonts w:ascii="Corbel" w:hAnsi="Corbel"/>
          <w:b/>
          <w:sz w:val="22"/>
          <w:szCs w:val="22"/>
          <w:highlight w:val="yellow"/>
        </w:rPr>
      </w:pPr>
      <w:r w:rsidRPr="00C51921">
        <w:rPr>
          <w:rFonts w:ascii="Corbel" w:hAnsi="Corbel"/>
          <w:b/>
          <w:sz w:val="22"/>
          <w:szCs w:val="22"/>
          <w:highlight w:val="yellow"/>
        </w:rPr>
        <w:t>Straße</w:t>
      </w:r>
    </w:p>
    <w:p w:rsidR="00744E46" w:rsidRPr="00C51921" w:rsidRDefault="00C51921" w:rsidP="00744E46">
      <w:pPr>
        <w:tabs>
          <w:tab w:val="left" w:pos="5400"/>
        </w:tabs>
        <w:rPr>
          <w:rFonts w:ascii="Corbel" w:hAnsi="Corbel"/>
          <w:b/>
          <w:sz w:val="22"/>
          <w:szCs w:val="22"/>
          <w:highlight w:val="yellow"/>
        </w:rPr>
      </w:pPr>
      <w:r w:rsidRPr="00C51921">
        <w:rPr>
          <w:rFonts w:ascii="Corbel" w:hAnsi="Corbel"/>
          <w:b/>
          <w:sz w:val="22"/>
          <w:szCs w:val="22"/>
          <w:highlight w:val="yellow"/>
        </w:rPr>
        <w:t>Ort</w:t>
      </w:r>
    </w:p>
    <w:p w:rsidR="00744E46" w:rsidRPr="00DD5141" w:rsidRDefault="00C51921" w:rsidP="00744E46">
      <w:pPr>
        <w:tabs>
          <w:tab w:val="left" w:pos="5400"/>
        </w:tabs>
        <w:rPr>
          <w:rFonts w:ascii="Corbel" w:hAnsi="Corbel"/>
          <w:b/>
          <w:sz w:val="18"/>
          <w:szCs w:val="18"/>
        </w:rPr>
      </w:pPr>
      <w:r w:rsidRPr="00C51921">
        <w:rPr>
          <w:rFonts w:ascii="Corbel" w:hAnsi="Corbel"/>
          <w:b/>
          <w:sz w:val="18"/>
          <w:szCs w:val="18"/>
          <w:highlight w:val="yellow"/>
        </w:rPr>
        <w:t>E-Mail</w:t>
      </w:r>
    </w:p>
    <w:p w:rsidR="00C62439" w:rsidRDefault="00C62439">
      <w:pPr>
        <w:tabs>
          <w:tab w:val="left" w:pos="5400"/>
          <w:tab w:val="left" w:pos="6120"/>
        </w:tabs>
        <w:rPr>
          <w:rFonts w:ascii="Corbel" w:hAnsi="Corbel"/>
          <w:b/>
          <w:sz w:val="18"/>
          <w:szCs w:val="18"/>
        </w:rPr>
      </w:pPr>
    </w:p>
    <w:p w:rsidR="00C51921" w:rsidRPr="00DD5141" w:rsidRDefault="00C51921">
      <w:pPr>
        <w:tabs>
          <w:tab w:val="left" w:pos="5400"/>
          <w:tab w:val="left" w:pos="6120"/>
        </w:tabs>
        <w:rPr>
          <w:rFonts w:ascii="Corbel" w:hAnsi="Corbel"/>
          <w:b/>
          <w:sz w:val="18"/>
          <w:szCs w:val="18"/>
        </w:rPr>
      </w:pPr>
    </w:p>
    <w:p w:rsidR="00704DD1" w:rsidRPr="00DD5141" w:rsidRDefault="00670BB9">
      <w:pPr>
        <w:tabs>
          <w:tab w:val="left" w:pos="5400"/>
        </w:tabs>
        <w:rPr>
          <w:rFonts w:ascii="Corbel" w:hAnsi="Corbel"/>
          <w:b/>
          <w:sz w:val="18"/>
          <w:szCs w:val="18"/>
        </w:rPr>
      </w:pPr>
      <w:r w:rsidRPr="00DD5141">
        <w:rPr>
          <w:rFonts w:ascii="Corbel" w:hAnsi="Corbel"/>
          <w:noProof/>
          <w:lang w:eastAsia="de-DE"/>
        </w:rPr>
        <mc:AlternateContent>
          <mc:Choice Requires="wps">
            <w:drawing>
              <wp:anchor distT="0" distB="0" distL="114935" distR="114935" simplePos="0" relativeHeight="251655680" behindDoc="0" locked="0" layoutInCell="1" allowOverlap="1" wp14:anchorId="40861F62" wp14:editId="746EC16C">
                <wp:simplePos x="0" y="0"/>
                <wp:positionH relativeFrom="column">
                  <wp:posOffset>113030</wp:posOffset>
                </wp:positionH>
                <wp:positionV relativeFrom="paragraph">
                  <wp:posOffset>53975</wp:posOffset>
                </wp:positionV>
                <wp:extent cx="2935605" cy="1155065"/>
                <wp:effectExtent l="5080" t="6985" r="1206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155065"/>
                        </a:xfrm>
                        <a:prstGeom prst="rect">
                          <a:avLst/>
                        </a:prstGeom>
                        <a:solidFill>
                          <a:srgbClr val="FFFFFF"/>
                        </a:solidFill>
                        <a:ln w="6350">
                          <a:solidFill>
                            <a:srgbClr val="FFFFFF"/>
                          </a:solidFill>
                          <a:miter lim="800000"/>
                          <a:headEnd/>
                          <a:tailEnd/>
                        </a:ln>
                      </wps:spPr>
                      <wps:txbx>
                        <w:txbxContent>
                          <w:p w:rsidR="00A90646" w:rsidRDefault="00704DD1" w:rsidP="00DF783A">
                            <w:pPr>
                              <w:rPr>
                                <w:rFonts w:ascii="Corbel" w:hAnsi="Corbel" w:cs="Arial"/>
                                <w:lang w:eastAsia="de-DE"/>
                              </w:rPr>
                            </w:pPr>
                            <w:r w:rsidRPr="003969A7">
                              <w:rPr>
                                <w:rFonts w:ascii="Corbel" w:hAnsi="Corbel" w:cs="Arial"/>
                                <w:lang w:eastAsia="de-DE"/>
                              </w:rPr>
                              <w:t xml:space="preserve">An </w:t>
                            </w:r>
                            <w:r w:rsidR="00DF783A" w:rsidRPr="00A90646">
                              <w:rPr>
                                <w:rFonts w:ascii="Corbel" w:hAnsi="Corbel" w:cs="Arial"/>
                                <w:highlight w:val="yellow"/>
                                <w:lang w:eastAsia="de-DE"/>
                              </w:rPr>
                              <w:t>Herrn Frau</w:t>
                            </w:r>
                          </w:p>
                          <w:p w:rsidR="00DF783A" w:rsidRPr="00DF783A" w:rsidRDefault="00A90646" w:rsidP="00DF783A">
                            <w:pPr>
                              <w:rPr>
                                <w:rFonts w:ascii="Corbel" w:hAnsi="Corbel" w:cs="Arial"/>
                                <w:lang w:eastAsia="de-DE"/>
                              </w:rPr>
                            </w:pPr>
                            <w:r w:rsidRPr="00A90646">
                              <w:rPr>
                                <w:rFonts w:ascii="Corbel" w:hAnsi="Corbel" w:cs="Arial"/>
                                <w:highlight w:val="yellow"/>
                                <w:lang w:eastAsia="de-DE"/>
                              </w:rPr>
                              <w:t>Name</w:t>
                            </w:r>
                            <w:r w:rsidR="00DF783A" w:rsidRPr="003969A7">
                              <w:rPr>
                                <w:rFonts w:ascii="Corbel" w:hAnsi="Corbel" w:cs="Arial"/>
                                <w:lang w:eastAsia="de-DE"/>
                              </w:rPr>
                              <w:br/>
                              <w:t xml:space="preserve">MdL </w:t>
                            </w:r>
                            <w:r w:rsidR="00DF783A" w:rsidRPr="003969A7">
                              <w:rPr>
                                <w:rFonts w:ascii="Corbel" w:hAnsi="Corbel" w:cs="Arial"/>
                                <w:lang w:eastAsia="de-DE"/>
                              </w:rPr>
                              <w:br/>
                            </w:r>
                            <w:proofErr w:type="spellStart"/>
                            <w:r w:rsidR="00DF783A" w:rsidRPr="00DF783A">
                              <w:rPr>
                                <w:rFonts w:ascii="Corbel" w:hAnsi="Corbel" w:cs="Arial"/>
                                <w:lang w:eastAsia="de-DE"/>
                              </w:rPr>
                              <w:t>Maximilianeum</w:t>
                            </w:r>
                            <w:proofErr w:type="spellEnd"/>
                            <w:r w:rsidR="00DF783A" w:rsidRPr="003969A7">
                              <w:rPr>
                                <w:rFonts w:ascii="Corbel" w:hAnsi="Corbel" w:cs="Arial"/>
                                <w:lang w:eastAsia="de-DE"/>
                              </w:rPr>
                              <w:br/>
                            </w:r>
                            <w:r w:rsidR="00DF783A" w:rsidRPr="00DF783A">
                              <w:rPr>
                                <w:rFonts w:ascii="Corbel" w:hAnsi="Corbel" w:cs="Arial"/>
                                <w:b/>
                                <w:lang w:eastAsia="de-DE"/>
                              </w:rPr>
                              <w:t>81627 München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61F62" id="_x0000_t202" coordsize="21600,21600" o:spt="202" path="m,l,21600r21600,l21600,xe">
                <v:stroke joinstyle="miter"/>
                <v:path gradientshapeok="t" o:connecttype="rect"/>
              </v:shapetype>
              <v:shape id="Text Box 2" o:spid="_x0000_s1026" type="#_x0000_t202" style="position:absolute;margin-left:8.9pt;margin-top:4.25pt;width:231.15pt;height:90.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" strokecolor="white" strokeweight=".5pt">
                <v:textbox inset="7.45pt,3.85pt,7.45pt,3.85pt">
                  <w:txbxContent>
                    <w:p w:rsidR="00A90646" w:rsidRDefault="00704DD1" w:rsidP="00DF783A">
                      <w:pPr>
                        <w:rPr>
                          <w:rFonts w:ascii="Corbel" w:hAnsi="Corbel" w:cs="Arial"/>
                          <w:lang w:eastAsia="de-DE"/>
                        </w:rPr>
                      </w:pPr>
                      <w:r w:rsidRPr="003969A7">
                        <w:rPr>
                          <w:rFonts w:ascii="Corbel" w:hAnsi="Corbel" w:cs="Arial"/>
                          <w:lang w:eastAsia="de-DE"/>
                        </w:rPr>
                        <w:t xml:space="preserve">An </w:t>
                      </w:r>
                      <w:r w:rsidR="00DF783A" w:rsidRPr="00A90646">
                        <w:rPr>
                          <w:rFonts w:ascii="Corbel" w:hAnsi="Corbel" w:cs="Arial"/>
                          <w:highlight w:val="yellow"/>
                          <w:lang w:eastAsia="de-DE"/>
                        </w:rPr>
                        <w:t>Herrn Frau</w:t>
                      </w:r>
                    </w:p>
                    <w:p w:rsidR="00DF783A" w:rsidRPr="00DF783A" w:rsidRDefault="00A90646" w:rsidP="00DF783A">
                      <w:pPr>
                        <w:rPr>
                          <w:rFonts w:ascii="Corbel" w:hAnsi="Corbel" w:cs="Arial"/>
                          <w:lang w:eastAsia="de-DE"/>
                        </w:rPr>
                      </w:pPr>
                      <w:r w:rsidRPr="00A90646">
                        <w:rPr>
                          <w:rFonts w:ascii="Corbel" w:hAnsi="Corbel" w:cs="Arial"/>
                          <w:highlight w:val="yellow"/>
                          <w:lang w:eastAsia="de-DE"/>
                        </w:rPr>
                        <w:t>Name</w:t>
                      </w:r>
                      <w:r w:rsidR="00DF783A" w:rsidRPr="003969A7">
                        <w:rPr>
                          <w:rFonts w:ascii="Corbel" w:hAnsi="Corbel" w:cs="Arial"/>
                          <w:lang w:eastAsia="de-DE"/>
                        </w:rPr>
                        <w:br/>
                        <w:t xml:space="preserve">MdL </w:t>
                      </w:r>
                      <w:r w:rsidR="00DF783A" w:rsidRPr="003969A7">
                        <w:rPr>
                          <w:rFonts w:ascii="Corbel" w:hAnsi="Corbel" w:cs="Arial"/>
                          <w:lang w:eastAsia="de-DE"/>
                        </w:rPr>
                        <w:br/>
                      </w:r>
                      <w:proofErr w:type="spellStart"/>
                      <w:r w:rsidR="00DF783A" w:rsidRPr="00DF783A">
                        <w:rPr>
                          <w:rFonts w:ascii="Corbel" w:hAnsi="Corbel" w:cs="Arial"/>
                          <w:lang w:eastAsia="de-DE"/>
                        </w:rPr>
                        <w:t>Maximilianeum</w:t>
                      </w:r>
                      <w:proofErr w:type="spellEnd"/>
                      <w:r w:rsidR="00DF783A" w:rsidRPr="003969A7">
                        <w:rPr>
                          <w:rFonts w:ascii="Corbel" w:hAnsi="Corbel" w:cs="Arial"/>
                          <w:lang w:eastAsia="de-DE"/>
                        </w:rPr>
                        <w:br/>
                      </w:r>
                      <w:r w:rsidR="00DF783A" w:rsidRPr="00DF783A">
                        <w:rPr>
                          <w:rFonts w:ascii="Corbel" w:hAnsi="Corbel" w:cs="Arial"/>
                          <w:b/>
                          <w:lang w:eastAsia="de-DE"/>
                        </w:rPr>
                        <w:t>81627 München</w:t>
                      </w:r>
                    </w:p>
                  </w:txbxContent>
                </v:textbox>
              </v:shape>
            </w:pict>
          </mc:Fallback>
        </mc:AlternateContent>
      </w:r>
    </w:p>
    <w:p w:rsidR="00C62439" w:rsidRPr="00DD5141" w:rsidRDefault="00C62439" w:rsidP="0036028A">
      <w:pPr>
        <w:tabs>
          <w:tab w:val="left" w:pos="5400"/>
        </w:tabs>
        <w:spacing w:before="120"/>
        <w:rPr>
          <w:rFonts w:ascii="Corbel" w:hAnsi="Corbel"/>
          <w:b/>
          <w:sz w:val="18"/>
          <w:szCs w:val="18"/>
        </w:rPr>
      </w:pPr>
    </w:p>
    <w:p w:rsidR="00C62439" w:rsidRPr="00DD5141" w:rsidRDefault="00C62439">
      <w:pPr>
        <w:tabs>
          <w:tab w:val="left" w:pos="5400"/>
        </w:tabs>
        <w:rPr>
          <w:rFonts w:ascii="Corbel" w:hAnsi="Corbel"/>
          <w:b/>
          <w:sz w:val="18"/>
          <w:szCs w:val="18"/>
        </w:rPr>
      </w:pPr>
    </w:p>
    <w:p w:rsidR="00C62439" w:rsidRPr="00DD5141" w:rsidRDefault="00C62439">
      <w:pPr>
        <w:tabs>
          <w:tab w:val="left" w:pos="5400"/>
        </w:tabs>
        <w:rPr>
          <w:rFonts w:ascii="Corbel" w:hAnsi="Corbel"/>
          <w:b/>
          <w:sz w:val="18"/>
          <w:szCs w:val="18"/>
        </w:rPr>
      </w:pPr>
    </w:p>
    <w:p w:rsidR="00C62439" w:rsidRPr="00DD5141" w:rsidRDefault="00C62439">
      <w:pPr>
        <w:tabs>
          <w:tab w:val="left" w:pos="5400"/>
        </w:tabs>
        <w:rPr>
          <w:rFonts w:ascii="Corbel" w:hAnsi="Corbel"/>
          <w:b/>
          <w:sz w:val="18"/>
          <w:szCs w:val="18"/>
        </w:rPr>
      </w:pPr>
    </w:p>
    <w:p w:rsidR="00C62439" w:rsidRPr="00DD5141" w:rsidRDefault="00C62439">
      <w:pPr>
        <w:tabs>
          <w:tab w:val="left" w:pos="5400"/>
        </w:tabs>
        <w:rPr>
          <w:rFonts w:ascii="Corbel" w:hAnsi="Corbel"/>
          <w:b/>
          <w:sz w:val="18"/>
          <w:szCs w:val="18"/>
        </w:rPr>
      </w:pPr>
    </w:p>
    <w:p w:rsidR="00C62439" w:rsidRPr="00DD5141" w:rsidRDefault="00C62439">
      <w:pPr>
        <w:tabs>
          <w:tab w:val="left" w:pos="5400"/>
        </w:tabs>
        <w:rPr>
          <w:rFonts w:ascii="Corbel" w:hAnsi="Corbel"/>
          <w:b/>
          <w:sz w:val="18"/>
          <w:szCs w:val="18"/>
        </w:rPr>
      </w:pPr>
    </w:p>
    <w:p w:rsidR="00C62439" w:rsidRPr="00DD5141" w:rsidRDefault="00670BB9">
      <w:pPr>
        <w:tabs>
          <w:tab w:val="left" w:pos="5400"/>
        </w:tabs>
        <w:rPr>
          <w:rFonts w:ascii="Corbel" w:hAnsi="Corbel"/>
          <w:b/>
          <w:sz w:val="18"/>
          <w:szCs w:val="18"/>
        </w:rPr>
      </w:pPr>
      <w:r w:rsidRPr="00DD5141">
        <w:rPr>
          <w:rFonts w:ascii="Corbel" w:hAnsi="Corbel"/>
          <w:b/>
          <w:noProof/>
          <w:sz w:val="18"/>
          <w:szCs w:val="18"/>
          <w:lang w:eastAsia="de-DE"/>
        </w:rPr>
        <mc:AlternateContent>
          <mc:Choice Requires="wps">
            <w:drawing>
              <wp:anchor distT="0" distB="0" distL="114300" distR="114300" simplePos="0" relativeHeight="251658752" behindDoc="0" locked="0" layoutInCell="1" allowOverlap="1" wp14:anchorId="1C741A94" wp14:editId="2D2C4FF2">
                <wp:simplePos x="0" y="0"/>
                <wp:positionH relativeFrom="column">
                  <wp:posOffset>-939800</wp:posOffset>
                </wp:positionH>
                <wp:positionV relativeFrom="paragraph">
                  <wp:posOffset>95885</wp:posOffset>
                </wp:positionV>
                <wp:extent cx="102870" cy="0"/>
                <wp:effectExtent l="9525" t="5715" r="11430"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442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7.55pt" to="-65.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zNEwIAACg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" strokecolor="#969696"/>
            </w:pict>
          </mc:Fallback>
        </mc:AlternateContent>
      </w:r>
    </w:p>
    <w:p w:rsidR="00C62439" w:rsidRPr="00DD5141" w:rsidRDefault="00C62439" w:rsidP="009976B1">
      <w:pPr>
        <w:tabs>
          <w:tab w:val="left" w:pos="897"/>
        </w:tabs>
        <w:rPr>
          <w:rFonts w:ascii="Corbel" w:hAnsi="Corbel"/>
          <w:b/>
          <w:sz w:val="18"/>
          <w:szCs w:val="18"/>
        </w:rPr>
      </w:pPr>
    </w:p>
    <w:p w:rsidR="005730ED" w:rsidRDefault="005730ED" w:rsidP="005730ED">
      <w:pPr>
        <w:jc w:val="right"/>
        <w:rPr>
          <w:rFonts w:ascii="Corbel" w:hAnsi="Corbel" w:cs="Arial"/>
          <w:sz w:val="22"/>
          <w:szCs w:val="22"/>
        </w:rPr>
      </w:pPr>
      <w:r w:rsidRPr="005730ED">
        <w:rPr>
          <w:rFonts w:ascii="Corbel" w:hAnsi="Corbel" w:cs="Arial"/>
          <w:sz w:val="22"/>
          <w:szCs w:val="22"/>
          <w:highlight w:val="yellow"/>
        </w:rPr>
        <w:t>xx.x</w:t>
      </w:r>
      <w:r w:rsidRPr="005730ED">
        <w:rPr>
          <w:rFonts w:ascii="Corbel" w:hAnsi="Corbel" w:cs="Arial"/>
          <w:sz w:val="22"/>
          <w:szCs w:val="22"/>
          <w:highlight w:val="yellow"/>
        </w:rPr>
        <w:t>.2017</w:t>
      </w:r>
    </w:p>
    <w:p w:rsidR="005730ED" w:rsidRDefault="005730ED" w:rsidP="005730ED">
      <w:pPr>
        <w:rPr>
          <w:rFonts w:ascii="Corbel" w:hAnsi="Corbel" w:cs="Arial"/>
          <w:sz w:val="22"/>
          <w:szCs w:val="22"/>
        </w:rPr>
      </w:pPr>
    </w:p>
    <w:p w:rsidR="00C62439" w:rsidRPr="00DD5141" w:rsidRDefault="00C62439">
      <w:pPr>
        <w:tabs>
          <w:tab w:val="left" w:pos="5400"/>
        </w:tabs>
        <w:rPr>
          <w:rFonts w:ascii="Corbel" w:hAnsi="Corbel"/>
          <w:b/>
          <w:sz w:val="18"/>
          <w:szCs w:val="18"/>
        </w:rPr>
      </w:pPr>
    </w:p>
    <w:p w:rsidR="00C62439" w:rsidRPr="00DD5141" w:rsidRDefault="00C62439">
      <w:pPr>
        <w:tabs>
          <w:tab w:val="left" w:pos="5400"/>
        </w:tabs>
        <w:rPr>
          <w:rFonts w:ascii="Corbel" w:hAnsi="Corbel"/>
          <w:b/>
          <w:sz w:val="18"/>
          <w:szCs w:val="18"/>
        </w:rPr>
      </w:pPr>
    </w:p>
    <w:p w:rsidR="00C62439" w:rsidRPr="00C17CB2" w:rsidRDefault="00C17CB2">
      <w:pPr>
        <w:rPr>
          <w:rFonts w:ascii="Corbel" w:hAnsi="Corbel" w:cs="Arial"/>
          <w:b/>
        </w:rPr>
      </w:pPr>
      <w:r w:rsidRPr="00C17CB2">
        <w:rPr>
          <w:rFonts w:ascii="Corbel" w:hAnsi="Corbel" w:cs="Arial"/>
          <w:b/>
        </w:rPr>
        <w:t>Schlüsselrolle des Fachs Informatik in einem möglichen neunjährigen Gymnasium</w:t>
      </w:r>
    </w:p>
    <w:p w:rsidR="00C62439" w:rsidRPr="008D7F42" w:rsidRDefault="00C62439">
      <w:pPr>
        <w:rPr>
          <w:rFonts w:ascii="Corbel" w:hAnsi="Corbel" w:cs="Arial"/>
          <w:b/>
          <w:sz w:val="22"/>
          <w:szCs w:val="22"/>
        </w:rPr>
      </w:pPr>
    </w:p>
    <w:p w:rsidR="00C62439" w:rsidRPr="00DD5141" w:rsidRDefault="00C62439" w:rsidP="0008441D">
      <w:pPr>
        <w:jc w:val="both"/>
        <w:rPr>
          <w:rFonts w:ascii="Corbel" w:hAnsi="Corbel"/>
          <w:sz w:val="22"/>
          <w:szCs w:val="22"/>
        </w:rPr>
      </w:pPr>
    </w:p>
    <w:p w:rsidR="003969A7" w:rsidRPr="00146F9B" w:rsidRDefault="003969A7" w:rsidP="003969A7">
      <w:pPr>
        <w:jc w:val="both"/>
        <w:rPr>
          <w:rFonts w:ascii="Corbel" w:hAnsi="Corbel" w:cs="Arial"/>
          <w:lang w:eastAsia="de-DE"/>
        </w:rPr>
      </w:pPr>
      <w:r w:rsidRPr="00C51921">
        <w:rPr>
          <w:rFonts w:ascii="Corbel" w:hAnsi="Corbel" w:cs="Arial"/>
          <w:highlight w:val="yellow"/>
          <w:lang w:eastAsia="de-DE"/>
        </w:rPr>
        <w:t>Sehr geehrte Frau (…) / Sehr geehrter Herr (.....),</w:t>
      </w:r>
      <w:r w:rsidRPr="00146F9B">
        <w:rPr>
          <w:rFonts w:ascii="Corbel" w:hAnsi="Corbel" w:cs="Arial"/>
          <w:lang w:eastAsia="de-DE"/>
        </w:rPr>
        <w:t xml:space="preserve"> </w:t>
      </w:r>
    </w:p>
    <w:p w:rsidR="003969A7" w:rsidRPr="00146F9B" w:rsidRDefault="003969A7" w:rsidP="003969A7">
      <w:pPr>
        <w:jc w:val="both"/>
        <w:rPr>
          <w:rFonts w:ascii="Corbel" w:hAnsi="Corbel" w:cs="Arial"/>
          <w:lang w:eastAsia="de-DE"/>
        </w:rPr>
      </w:pPr>
    </w:p>
    <w:p w:rsidR="003969A7" w:rsidRPr="00146F9B" w:rsidRDefault="003969A7" w:rsidP="008D7F42">
      <w:pPr>
        <w:spacing w:after="120"/>
        <w:jc w:val="both"/>
        <w:rPr>
          <w:rFonts w:ascii="Corbel" w:hAnsi="Corbel" w:cs="Arial"/>
          <w:lang w:eastAsia="de-DE"/>
        </w:rPr>
      </w:pPr>
      <w:r w:rsidRPr="00146F9B">
        <w:rPr>
          <w:rFonts w:ascii="Corbel" w:hAnsi="Corbel" w:cs="Arial"/>
          <w:lang w:eastAsia="de-DE"/>
        </w:rPr>
        <w:t xml:space="preserve">die zunehmende Digitalisierung unserer Gesellschaft führt zu einem stetigen und tief greifenden Wandel des beruflichen und privaten Alltags der Menschen. Mit </w:t>
      </w:r>
      <w:r w:rsidR="00816533" w:rsidRPr="00146F9B">
        <w:rPr>
          <w:rFonts w:ascii="Corbel" w:hAnsi="Corbel" w:cs="Arial"/>
          <w:lang w:eastAsia="de-DE"/>
        </w:rPr>
        <w:t xml:space="preserve">viel </w:t>
      </w:r>
      <w:r w:rsidRPr="00146F9B">
        <w:rPr>
          <w:rFonts w:ascii="Corbel" w:hAnsi="Corbel" w:cs="Arial"/>
          <w:lang w:eastAsia="de-DE"/>
        </w:rPr>
        <w:t>Interesse verfolge</w:t>
      </w:r>
      <w:r w:rsidR="00C51921">
        <w:rPr>
          <w:rFonts w:ascii="Corbel" w:hAnsi="Corbel" w:cs="Arial"/>
          <w:lang w:eastAsia="de-DE"/>
        </w:rPr>
        <w:t xml:space="preserve"> ich</w:t>
      </w:r>
      <w:r w:rsidRPr="00146F9B">
        <w:rPr>
          <w:rFonts w:ascii="Corbel" w:hAnsi="Corbel" w:cs="Arial"/>
          <w:lang w:eastAsia="de-DE"/>
        </w:rPr>
        <w:t xml:space="preserve"> </w:t>
      </w:r>
      <w:r w:rsidR="00816533" w:rsidRPr="00146F9B">
        <w:rPr>
          <w:rFonts w:ascii="Corbel" w:hAnsi="Corbel" w:cs="Arial"/>
          <w:lang w:eastAsia="de-DE"/>
        </w:rPr>
        <w:t xml:space="preserve">den Einsatz </w:t>
      </w:r>
      <w:r w:rsidRPr="00146F9B">
        <w:rPr>
          <w:rFonts w:ascii="Corbel" w:hAnsi="Corbel" w:cs="Arial"/>
          <w:lang w:eastAsia="de-DE"/>
        </w:rPr>
        <w:t xml:space="preserve">des Landtags </w:t>
      </w:r>
      <w:r w:rsidR="00816533" w:rsidRPr="00146F9B">
        <w:rPr>
          <w:rFonts w:ascii="Corbel" w:hAnsi="Corbel" w:cs="Arial"/>
          <w:lang w:eastAsia="de-DE"/>
        </w:rPr>
        <w:t xml:space="preserve">für ein Schulsystem, das den Herausforderungen der Moderne gewachsen ist. Nun mehren </w:t>
      </w:r>
      <w:r w:rsidRPr="00146F9B">
        <w:rPr>
          <w:rFonts w:ascii="Corbel" w:hAnsi="Corbel" w:cs="Arial"/>
          <w:lang w:eastAsia="de-DE"/>
        </w:rPr>
        <w:t>sich die Anzeichen für eine Rückkehr zum neunjährigen Gymnasium</w:t>
      </w:r>
      <w:r w:rsidR="003E441E">
        <w:rPr>
          <w:rFonts w:ascii="Corbel" w:hAnsi="Corbel" w:cs="Arial"/>
          <w:lang w:eastAsia="de-DE"/>
        </w:rPr>
        <w:t xml:space="preserve">. </w:t>
      </w:r>
      <w:r w:rsidRPr="00146F9B">
        <w:rPr>
          <w:rFonts w:ascii="Corbel" w:hAnsi="Corbel" w:cs="Arial"/>
          <w:lang w:eastAsia="de-DE"/>
        </w:rPr>
        <w:t>Sie als politische</w:t>
      </w:r>
      <w:r w:rsidR="00C51921">
        <w:rPr>
          <w:rFonts w:ascii="Corbel" w:hAnsi="Corbel" w:cs="Arial"/>
          <w:lang w:eastAsia="de-DE"/>
        </w:rPr>
        <w:t>r</w:t>
      </w:r>
      <w:r w:rsidRPr="00146F9B">
        <w:rPr>
          <w:rFonts w:ascii="Corbel" w:hAnsi="Corbel" w:cs="Arial"/>
          <w:lang w:eastAsia="de-DE"/>
        </w:rPr>
        <w:t xml:space="preserve"> Entscheidungsträger </w:t>
      </w:r>
      <w:r w:rsidR="00816533" w:rsidRPr="00146F9B">
        <w:rPr>
          <w:rFonts w:ascii="Corbel" w:hAnsi="Corbel" w:cs="Arial"/>
          <w:lang w:eastAsia="de-DE"/>
        </w:rPr>
        <w:t>stünden dann wieder vor der Aufgabe, Weichen für die Zukunft stellen zu müssen.</w:t>
      </w:r>
      <w:r w:rsidR="00C93023" w:rsidRPr="00146F9B">
        <w:rPr>
          <w:rFonts w:ascii="Corbel" w:hAnsi="Corbel" w:cs="Arial"/>
          <w:lang w:eastAsia="de-DE"/>
        </w:rPr>
        <w:t xml:space="preserve"> </w:t>
      </w:r>
      <w:r w:rsidR="00C51921">
        <w:rPr>
          <w:rFonts w:ascii="Corbel" w:hAnsi="Corbel" w:cs="Arial"/>
          <w:lang w:eastAsia="de-DE"/>
        </w:rPr>
        <w:t>Ich möchte</w:t>
      </w:r>
      <w:r w:rsidR="00816533" w:rsidRPr="00146F9B">
        <w:rPr>
          <w:rFonts w:ascii="Corbel" w:hAnsi="Corbel" w:cs="Arial"/>
          <w:lang w:eastAsia="de-DE"/>
        </w:rPr>
        <w:t xml:space="preserve"> diesen Brief dazu nutzen, Ihnen nochmals die große Bedeutung des Schulfachs Informatik vor Augen zu führen. Die Informatik nimmt eine Schlüsselrolle beim Aufbau von Kompetenzen junger Menschen in einer digitalisierten Welt ein: </w:t>
      </w:r>
    </w:p>
    <w:p w:rsidR="003969A7" w:rsidRPr="000531F4" w:rsidRDefault="003969A7" w:rsidP="00816533">
      <w:pPr>
        <w:pStyle w:val="Listenabsatz"/>
        <w:numPr>
          <w:ilvl w:val="0"/>
          <w:numId w:val="1"/>
        </w:numPr>
        <w:jc w:val="both"/>
        <w:rPr>
          <w:rFonts w:ascii="Corbel" w:hAnsi="Corbel" w:cs="Arial"/>
          <w:b/>
        </w:rPr>
      </w:pPr>
      <w:r w:rsidRPr="000531F4">
        <w:rPr>
          <w:rFonts w:ascii="Corbel" w:hAnsi="Corbel" w:cs="Arial"/>
          <w:b/>
        </w:rPr>
        <w:t xml:space="preserve">Informatik ist allgemeinbildend. </w:t>
      </w:r>
      <w:r>
        <w:rPr>
          <w:rFonts w:ascii="Corbel" w:hAnsi="Corbel" w:cs="Arial"/>
          <w:b/>
        </w:rPr>
        <w:tab/>
      </w:r>
      <w:r w:rsidRPr="000531F4">
        <w:rPr>
          <w:rFonts w:ascii="Corbel" w:hAnsi="Corbel" w:cs="Arial"/>
          <w:b/>
        </w:rPr>
        <w:br/>
      </w:r>
      <w:r w:rsidR="00816533" w:rsidRPr="00816533">
        <w:rPr>
          <w:rFonts w:ascii="Corbel" w:hAnsi="Corbel" w:cs="Arial"/>
        </w:rPr>
        <w:t xml:space="preserve">Die Auseinandersetzung mit der Informatik </w:t>
      </w:r>
      <w:r w:rsidR="003E441E">
        <w:rPr>
          <w:rFonts w:ascii="Corbel" w:hAnsi="Corbel" w:cs="Arial"/>
        </w:rPr>
        <w:t xml:space="preserve">vermittelt </w:t>
      </w:r>
      <w:r w:rsidR="00816533" w:rsidRPr="00816533">
        <w:rPr>
          <w:rFonts w:ascii="Corbel" w:hAnsi="Corbel" w:cs="Arial"/>
        </w:rPr>
        <w:t xml:space="preserve">grundlegende </w:t>
      </w:r>
      <w:r w:rsidR="003E441E">
        <w:rPr>
          <w:rFonts w:ascii="Corbel" w:hAnsi="Corbel" w:cs="Arial"/>
        </w:rPr>
        <w:t>Fähigkeiten</w:t>
      </w:r>
      <w:r w:rsidR="00816533" w:rsidRPr="00816533">
        <w:rPr>
          <w:rFonts w:ascii="Corbel" w:hAnsi="Corbel" w:cs="Arial"/>
        </w:rPr>
        <w:t xml:space="preserve">, die in einer immer komplexer werdenden Welt weiter an Bedeutung gewinnen: sie fördert das Denken in Strukturen, sie stärkt Problemlösungskompetenzen und Durchhaltevermögen, sie lehrt in modularen Arbeitsvorgänge fertige Bausteine in neue Lösungen zu integrieren, und sie </w:t>
      </w:r>
      <w:r w:rsidR="00C93023">
        <w:rPr>
          <w:rFonts w:ascii="Corbel" w:hAnsi="Corbel" w:cs="Arial"/>
        </w:rPr>
        <w:t>arbeitet</w:t>
      </w:r>
      <w:r w:rsidR="00816533" w:rsidRPr="00816533">
        <w:rPr>
          <w:rFonts w:ascii="Corbel" w:hAnsi="Corbel" w:cs="Arial"/>
        </w:rPr>
        <w:t xml:space="preserve"> </w:t>
      </w:r>
      <w:r w:rsidR="00C93023">
        <w:rPr>
          <w:rFonts w:ascii="Corbel" w:hAnsi="Corbel" w:cs="Arial"/>
        </w:rPr>
        <w:t>p</w:t>
      </w:r>
      <w:r w:rsidR="00816533" w:rsidRPr="00816533">
        <w:rPr>
          <w:rFonts w:ascii="Corbel" w:hAnsi="Corbel" w:cs="Arial"/>
        </w:rPr>
        <w:t xml:space="preserve">rojekt- und </w:t>
      </w:r>
      <w:r w:rsidR="00C93023">
        <w:rPr>
          <w:rFonts w:ascii="Corbel" w:hAnsi="Corbel" w:cs="Arial"/>
        </w:rPr>
        <w:t>t</w:t>
      </w:r>
      <w:r w:rsidR="00816533" w:rsidRPr="00816533">
        <w:rPr>
          <w:rFonts w:ascii="Corbel" w:hAnsi="Corbel" w:cs="Arial"/>
        </w:rPr>
        <w:t>eam</w:t>
      </w:r>
      <w:r w:rsidR="00C93023">
        <w:rPr>
          <w:rFonts w:ascii="Corbel" w:hAnsi="Corbel" w:cs="Arial"/>
        </w:rPr>
        <w:t>orientiert</w:t>
      </w:r>
      <w:r w:rsidR="00816533" w:rsidRPr="00816533">
        <w:rPr>
          <w:rFonts w:ascii="Corbel" w:hAnsi="Corbel" w:cs="Arial"/>
        </w:rPr>
        <w:t>. Mit Angela Merkel lässt sich Informatik sogar als vierte zentrale Kulturtechnik verstehen – die Kanzlerin sagte auf der Deutsch-Französischen Digitalkonferenz am 13.12.2016: „Ich glaube, dass die Fähigkeit zum Programmieren eine der Basisfähigkeiten von jungen Menschen wird, neben Lesen, Schreiben, Rechnen. Die werden nicht wegfallen. Aber Programmieren wird nochmal dazu kommen."</w:t>
      </w:r>
    </w:p>
    <w:p w:rsidR="003969A7" w:rsidRPr="007F6480" w:rsidRDefault="007F6480" w:rsidP="007F6480">
      <w:pPr>
        <w:pStyle w:val="Listenabsatz"/>
        <w:numPr>
          <w:ilvl w:val="0"/>
          <w:numId w:val="1"/>
        </w:numPr>
        <w:jc w:val="both"/>
        <w:rPr>
          <w:rFonts w:ascii="Corbel" w:hAnsi="Corbel" w:cs="Arial"/>
        </w:rPr>
      </w:pPr>
      <w:r w:rsidRPr="007F6480">
        <w:rPr>
          <w:rFonts w:ascii="Corbel" w:hAnsi="Corbel" w:cs="Arial"/>
          <w:b/>
        </w:rPr>
        <w:t>Ohne grundlegende informatische Kenntnisse wird eine verantwortungsbewusste Bewältigung des digitalisierten Alltags in Zukunft unmöglich</w:t>
      </w:r>
      <w:r w:rsidR="003969A7" w:rsidRPr="000531F4">
        <w:rPr>
          <w:rFonts w:ascii="Corbel" w:hAnsi="Corbel" w:cs="Arial"/>
          <w:b/>
        </w:rPr>
        <w:t xml:space="preserve">. </w:t>
      </w:r>
      <w:r w:rsidR="003969A7">
        <w:rPr>
          <w:rFonts w:ascii="Corbel" w:hAnsi="Corbel" w:cs="Arial"/>
          <w:b/>
        </w:rPr>
        <w:tab/>
      </w:r>
      <w:r w:rsidR="003969A7" w:rsidRPr="000531F4">
        <w:rPr>
          <w:rFonts w:ascii="Corbel" w:hAnsi="Corbel" w:cs="Arial"/>
          <w:b/>
        </w:rPr>
        <w:br/>
      </w:r>
      <w:r w:rsidR="000E4B0D">
        <w:rPr>
          <w:rFonts w:ascii="Corbel" w:hAnsi="Corbel" w:cs="Arial"/>
        </w:rPr>
        <w:t xml:space="preserve">Ein </w:t>
      </w:r>
      <w:r w:rsidR="000E4B0D" w:rsidRPr="007F6480">
        <w:rPr>
          <w:rFonts w:ascii="Corbel" w:hAnsi="Corbel" w:cs="Arial"/>
        </w:rPr>
        <w:t>Smart Home</w:t>
      </w:r>
      <w:r w:rsidR="000E4B0D">
        <w:rPr>
          <w:rFonts w:ascii="Corbel" w:hAnsi="Corbel" w:cs="Arial"/>
        </w:rPr>
        <w:t xml:space="preserve"> mit autonomen bzw. ferngesteuerten Alltagsgeräte</w:t>
      </w:r>
      <w:r w:rsidR="00C93023">
        <w:rPr>
          <w:rFonts w:ascii="Corbel" w:hAnsi="Corbel" w:cs="Arial"/>
        </w:rPr>
        <w:t>n</w:t>
      </w:r>
      <w:r w:rsidR="000E4B0D">
        <w:rPr>
          <w:rFonts w:ascii="Corbel" w:hAnsi="Corbel" w:cs="Arial"/>
        </w:rPr>
        <w:t xml:space="preserve">, selbstfahrende </w:t>
      </w:r>
      <w:r w:rsidR="000E4B0D" w:rsidRPr="007F6480">
        <w:rPr>
          <w:rFonts w:ascii="Corbel" w:hAnsi="Corbel" w:cs="Arial"/>
        </w:rPr>
        <w:t>Fahrzeuge</w:t>
      </w:r>
      <w:r w:rsidR="00C93023">
        <w:rPr>
          <w:rFonts w:ascii="Corbel" w:hAnsi="Corbel" w:cs="Arial"/>
        </w:rPr>
        <w:t xml:space="preserve"> und </w:t>
      </w:r>
      <w:r w:rsidR="000E4B0D">
        <w:rPr>
          <w:rFonts w:ascii="Corbel" w:hAnsi="Corbel" w:cs="Arial"/>
        </w:rPr>
        <w:t>moderne Kommunikations</w:t>
      </w:r>
      <w:r w:rsidR="00C93023">
        <w:rPr>
          <w:rFonts w:ascii="Corbel" w:hAnsi="Corbel" w:cs="Arial"/>
        </w:rPr>
        <w:t>plattformen</w:t>
      </w:r>
      <w:r w:rsidR="000E4B0D">
        <w:rPr>
          <w:rFonts w:ascii="Corbel" w:hAnsi="Corbel" w:cs="Arial"/>
        </w:rPr>
        <w:t xml:space="preserve"> sind drei Beispiele für </w:t>
      </w:r>
      <w:r w:rsidR="003969A7" w:rsidRPr="007F6480">
        <w:rPr>
          <w:rFonts w:ascii="Corbel" w:hAnsi="Corbel" w:cs="Arial"/>
        </w:rPr>
        <w:t>Informatiksysteme</w:t>
      </w:r>
      <w:r w:rsidR="000E4B0D">
        <w:rPr>
          <w:rFonts w:ascii="Corbel" w:hAnsi="Corbel" w:cs="Arial"/>
        </w:rPr>
        <w:t xml:space="preserve">, die </w:t>
      </w:r>
      <w:r w:rsidR="003969A7" w:rsidRPr="007F6480">
        <w:rPr>
          <w:rFonts w:ascii="Corbel" w:hAnsi="Corbel" w:cs="Arial"/>
        </w:rPr>
        <w:t>zunehmend Bestandteil unseres Alltags</w:t>
      </w:r>
      <w:r w:rsidR="000E4B0D">
        <w:rPr>
          <w:rFonts w:ascii="Corbel" w:hAnsi="Corbel" w:cs="Arial"/>
        </w:rPr>
        <w:t xml:space="preserve"> sind</w:t>
      </w:r>
      <w:r w:rsidR="003969A7" w:rsidRPr="007F6480">
        <w:rPr>
          <w:rFonts w:ascii="Corbel" w:hAnsi="Corbel" w:cs="Arial"/>
        </w:rPr>
        <w:t xml:space="preserve">. </w:t>
      </w:r>
      <w:r w:rsidR="00C93023">
        <w:rPr>
          <w:rFonts w:ascii="Corbel" w:hAnsi="Corbel" w:cs="Arial"/>
        </w:rPr>
        <w:t>I</w:t>
      </w:r>
      <w:r w:rsidR="003969A7" w:rsidRPr="007F6480">
        <w:rPr>
          <w:rFonts w:ascii="Corbel" w:hAnsi="Corbel" w:cs="Arial"/>
        </w:rPr>
        <w:t xml:space="preserve">nformatische </w:t>
      </w:r>
      <w:r w:rsidR="006451D7">
        <w:rPr>
          <w:rFonts w:ascii="Corbel" w:hAnsi="Corbel" w:cs="Arial"/>
        </w:rPr>
        <w:t>Basiskompetenzen</w:t>
      </w:r>
      <w:r w:rsidR="003969A7" w:rsidRPr="007F6480">
        <w:rPr>
          <w:rFonts w:ascii="Corbel" w:hAnsi="Corbel" w:cs="Arial"/>
        </w:rPr>
        <w:t xml:space="preserve"> </w:t>
      </w:r>
      <w:r w:rsidR="006451D7">
        <w:rPr>
          <w:rFonts w:ascii="Corbel" w:hAnsi="Corbel" w:cs="Arial"/>
        </w:rPr>
        <w:t>helfen</w:t>
      </w:r>
      <w:r w:rsidR="003969A7" w:rsidRPr="007F6480">
        <w:rPr>
          <w:rFonts w:ascii="Corbel" w:hAnsi="Corbel" w:cs="Arial"/>
        </w:rPr>
        <w:t xml:space="preserve"> sowohl in der Anwendung als auch in der Bewertung hinsichtlich Sicherheit, Datenschutz usw. </w:t>
      </w:r>
      <w:r w:rsidRPr="007F6480">
        <w:rPr>
          <w:rFonts w:ascii="Corbel" w:hAnsi="Corbel" w:cs="Arial"/>
        </w:rPr>
        <w:t xml:space="preserve">Darüber hinaus </w:t>
      </w:r>
      <w:r w:rsidR="006451D7">
        <w:rPr>
          <w:rFonts w:ascii="Corbel" w:hAnsi="Corbel" w:cs="Arial"/>
        </w:rPr>
        <w:t>wird d</w:t>
      </w:r>
      <w:r w:rsidR="003969A7" w:rsidRPr="007F6480">
        <w:rPr>
          <w:rFonts w:ascii="Corbel" w:hAnsi="Corbel" w:cs="Arial"/>
        </w:rPr>
        <w:t xml:space="preserve">ie hohe Relevanz für unsere Gesellschaft dadurch sichtbar, dass technische </w:t>
      </w:r>
      <w:r w:rsidR="003969A7" w:rsidRPr="007F6480">
        <w:rPr>
          <w:rFonts w:ascii="Corbel" w:hAnsi="Corbel" w:cs="Arial"/>
        </w:rPr>
        <w:lastRenderedPageBreak/>
        <w:t xml:space="preserve">Anwendungen mittlerweile unsere demokratischen Systeme beeinflussen, wie Bots in sozialen Netzwerken der amerikanischen Präsidentschaftswahl gezeigt haben. </w:t>
      </w:r>
    </w:p>
    <w:p w:rsidR="003969A7" w:rsidRPr="000531F4" w:rsidRDefault="006451D7" w:rsidP="006451D7">
      <w:pPr>
        <w:pStyle w:val="Listenabsatz"/>
        <w:numPr>
          <w:ilvl w:val="0"/>
          <w:numId w:val="1"/>
        </w:numPr>
        <w:jc w:val="both"/>
        <w:rPr>
          <w:rFonts w:ascii="Corbel" w:hAnsi="Corbel" w:cs="Arial"/>
          <w:b/>
        </w:rPr>
      </w:pPr>
      <w:r w:rsidRPr="006451D7">
        <w:rPr>
          <w:rFonts w:ascii="Corbel" w:hAnsi="Corbel" w:cs="Arial"/>
          <w:b/>
        </w:rPr>
        <w:t>Informatiker und Menschen mit Informationskompetenz gehören zu den gefragtesten Kräften auf dem Arbeitsmarkt.</w:t>
      </w:r>
      <w:r w:rsidR="003969A7" w:rsidRPr="000531F4">
        <w:rPr>
          <w:rFonts w:ascii="Corbel" w:hAnsi="Corbel" w:cs="Arial"/>
          <w:b/>
        </w:rPr>
        <w:t xml:space="preserve"> </w:t>
      </w:r>
      <w:r w:rsidR="003969A7">
        <w:rPr>
          <w:rFonts w:ascii="Corbel" w:hAnsi="Corbel" w:cs="Arial"/>
          <w:b/>
        </w:rPr>
        <w:tab/>
      </w:r>
      <w:r w:rsidR="003969A7" w:rsidRPr="000531F4">
        <w:rPr>
          <w:rFonts w:ascii="Corbel" w:hAnsi="Corbel" w:cs="Arial"/>
          <w:b/>
        </w:rPr>
        <w:br/>
      </w:r>
      <w:r w:rsidR="003969A7" w:rsidRPr="000531F4">
        <w:rPr>
          <w:rFonts w:ascii="Corbel" w:hAnsi="Corbel" w:cs="Arial"/>
        </w:rPr>
        <w:t xml:space="preserve">Der digitale Wandel, der unsere gesamte Gesellschaft, Kultur und Wirtschaft betrifft, wird maßgeblich von Personen gestaltet, die informatisch qualifiziert sind. Informatik hat deshalb eine klare Leitfachfunktion im MINT-Bereich. Ein entsprechender Fachkräftemangel ist in Deutschland seit Jahren vorhanden. Andere Länder reagieren vorausschauend auf diese Entwicklung wie z. B. Großbritannien, das ein Pflichtfach „Computing“ ab der ersten Klasse eingeführt hat. </w:t>
      </w:r>
    </w:p>
    <w:p w:rsidR="003969A7" w:rsidRPr="00832592" w:rsidRDefault="003969A7" w:rsidP="003969A7">
      <w:pPr>
        <w:pStyle w:val="Listenabsatz"/>
        <w:numPr>
          <w:ilvl w:val="0"/>
          <w:numId w:val="1"/>
        </w:numPr>
        <w:jc w:val="both"/>
        <w:rPr>
          <w:rFonts w:ascii="Corbel" w:hAnsi="Corbel" w:cs="Arial"/>
        </w:rPr>
      </w:pPr>
      <w:r w:rsidRPr="000531F4">
        <w:rPr>
          <w:rFonts w:ascii="Corbel" w:hAnsi="Corbel" w:cs="Arial"/>
          <w:b/>
        </w:rPr>
        <w:t xml:space="preserve">Informatikunterricht leistet einen </w:t>
      </w:r>
      <w:r w:rsidR="006451D7">
        <w:rPr>
          <w:rFonts w:ascii="Corbel" w:hAnsi="Corbel" w:cs="Arial"/>
          <w:b/>
        </w:rPr>
        <w:t xml:space="preserve">wichtigen </w:t>
      </w:r>
      <w:r w:rsidRPr="000531F4">
        <w:rPr>
          <w:rFonts w:ascii="Corbel" w:hAnsi="Corbel" w:cs="Arial"/>
          <w:b/>
        </w:rPr>
        <w:t>Beitrag zur Gleichberechtigung</w:t>
      </w:r>
      <w:r w:rsidRPr="000531F4">
        <w:rPr>
          <w:rFonts w:ascii="Corbel" w:hAnsi="Corbel" w:cs="Arial"/>
        </w:rPr>
        <w:t xml:space="preserve"> </w:t>
      </w:r>
      <w:r>
        <w:rPr>
          <w:rFonts w:ascii="Corbel" w:hAnsi="Corbel" w:cs="Arial"/>
        </w:rPr>
        <w:tab/>
      </w:r>
      <w:r w:rsidRPr="000531F4">
        <w:rPr>
          <w:rFonts w:ascii="Corbel" w:hAnsi="Corbel" w:cs="Arial"/>
        </w:rPr>
        <w:br/>
        <w:t>Pflichtunterricht Informatik in jungen Jahren ist ein Beitrag, das Interesse bei Mädchen für diese Fachrichtung zu öffnen und gibt auch Kindern ohne „digitale Unterstützung“ im Elternhaus die Chance wichtige Basiskompetenzen zu erwerben.</w:t>
      </w:r>
      <w:r w:rsidRPr="00832592">
        <w:rPr>
          <w:rFonts w:ascii="Corbel" w:hAnsi="Corbel" w:cs="Arial"/>
          <w:b/>
        </w:rPr>
        <w:t xml:space="preserve"> </w:t>
      </w:r>
    </w:p>
    <w:p w:rsidR="00C93023" w:rsidRPr="00832592" w:rsidRDefault="00C93023" w:rsidP="00C93023">
      <w:pPr>
        <w:pStyle w:val="Listenabsatz"/>
        <w:numPr>
          <w:ilvl w:val="0"/>
          <w:numId w:val="1"/>
        </w:numPr>
        <w:jc w:val="both"/>
        <w:rPr>
          <w:rFonts w:ascii="Corbel" w:hAnsi="Corbel" w:cs="Arial"/>
          <w:b/>
        </w:rPr>
      </w:pPr>
      <w:r w:rsidRPr="000531F4">
        <w:rPr>
          <w:rFonts w:ascii="Corbel" w:hAnsi="Corbel" w:cs="Arial"/>
          <w:b/>
        </w:rPr>
        <w:t>Informatikunterricht ist praxisorientiert und deshalb beliebt.</w:t>
      </w:r>
      <w:r>
        <w:rPr>
          <w:rFonts w:ascii="Corbel" w:hAnsi="Corbel" w:cs="Arial"/>
          <w:b/>
        </w:rPr>
        <w:tab/>
      </w:r>
      <w:r w:rsidRPr="000531F4">
        <w:rPr>
          <w:rFonts w:ascii="Corbel" w:hAnsi="Corbel" w:cs="Arial"/>
          <w:b/>
        </w:rPr>
        <w:br/>
      </w:r>
      <w:r w:rsidRPr="000531F4">
        <w:rPr>
          <w:rFonts w:ascii="Corbel" w:hAnsi="Corbel" w:cs="Arial"/>
        </w:rPr>
        <w:t xml:space="preserve">Das kreative Produzieren eigener (Informatik-) Systeme begeistert Kinder und Jugendliche. Der hohe Praxisanteil im Unterricht ermöglicht eine Individualisierung und sorgt für Anschaulichkeit. Beides sorgt für Nachhaltigkeit und ist ein Ausgleich zu Fächern, in denen der Lehrervortrag noch stark präsent ist. </w:t>
      </w:r>
    </w:p>
    <w:p w:rsidR="003969A7" w:rsidRPr="003E441E" w:rsidRDefault="003969A7" w:rsidP="003E441E">
      <w:pPr>
        <w:pStyle w:val="Listenabsatz"/>
        <w:numPr>
          <w:ilvl w:val="0"/>
          <w:numId w:val="1"/>
        </w:numPr>
        <w:jc w:val="both"/>
        <w:rPr>
          <w:rFonts w:ascii="Corbel" w:hAnsi="Corbel" w:cs="Arial"/>
        </w:rPr>
      </w:pPr>
      <w:r w:rsidRPr="00C93023">
        <w:rPr>
          <w:rFonts w:ascii="Corbel" w:hAnsi="Corbel" w:cs="Arial"/>
          <w:b/>
        </w:rPr>
        <w:t xml:space="preserve">Informatik ist das zentrale Profilfach des NTG.  </w:t>
      </w:r>
      <w:r w:rsidRPr="00C93023">
        <w:rPr>
          <w:rFonts w:ascii="Corbel" w:hAnsi="Corbel" w:cs="Arial"/>
          <w:b/>
        </w:rPr>
        <w:tab/>
      </w:r>
      <w:r w:rsidRPr="00C93023">
        <w:rPr>
          <w:rFonts w:ascii="Corbel" w:hAnsi="Corbel" w:cs="Arial"/>
          <w:b/>
        </w:rPr>
        <w:br/>
      </w:r>
      <w:r w:rsidRPr="00C93023">
        <w:rPr>
          <w:rFonts w:ascii="Corbel" w:hAnsi="Corbel" w:cs="Arial"/>
        </w:rPr>
        <w:t>Im Gegensatz zu den Fächern Chemie und Physik, die auch mit einer etwas geringeren Stundenzahl in den anderen Ausbildungsrichtungen unterrichtet werden, stellt das Fach Informatik das Alleinstellungsmerkmal im naturwissenschaftlich</w:t>
      </w:r>
      <w:r w:rsidR="00E873C9" w:rsidRPr="00C93023">
        <w:rPr>
          <w:rFonts w:ascii="Corbel" w:hAnsi="Corbel" w:cs="Arial"/>
        </w:rPr>
        <w:t>-</w:t>
      </w:r>
      <w:r w:rsidRPr="00C93023">
        <w:rPr>
          <w:rFonts w:ascii="Corbel" w:hAnsi="Corbel" w:cs="Arial"/>
        </w:rPr>
        <w:t xml:space="preserve">technologischen Zweig </w:t>
      </w:r>
      <w:r w:rsidR="003E441E">
        <w:rPr>
          <w:rFonts w:ascii="Corbel" w:hAnsi="Corbel" w:cs="Arial"/>
        </w:rPr>
        <w:t xml:space="preserve">(NTG) </w:t>
      </w:r>
      <w:r w:rsidRPr="00C93023">
        <w:rPr>
          <w:rFonts w:ascii="Corbel" w:hAnsi="Corbel" w:cs="Arial"/>
        </w:rPr>
        <w:t xml:space="preserve">dar. </w:t>
      </w:r>
      <w:r w:rsidR="003E441E" w:rsidRPr="000531F4">
        <w:rPr>
          <w:rFonts w:ascii="Corbel" w:hAnsi="Corbel" w:cs="Arial"/>
        </w:rPr>
        <w:t>Das Wahlverhalten seitens der Schüler und Eltern – 65% der bayerischen Schüler besuchen das NTG – spricht auch für das Fach!</w:t>
      </w:r>
    </w:p>
    <w:p w:rsidR="006451D7" w:rsidRPr="00146F9B" w:rsidRDefault="006451D7" w:rsidP="00A90646">
      <w:pPr>
        <w:spacing w:after="120"/>
        <w:jc w:val="both"/>
        <w:rPr>
          <w:rFonts w:ascii="Corbel" w:hAnsi="Corbel" w:cs="Arial"/>
        </w:rPr>
      </w:pPr>
      <w:r w:rsidRPr="00146F9B">
        <w:rPr>
          <w:rFonts w:ascii="Corbel" w:hAnsi="Corbel" w:cs="Arial"/>
        </w:rPr>
        <w:t xml:space="preserve">Trotz dieser zentralen Bedeutung der Informatik bei der Bewältigung künftiger gesellschaftlicher Herausforderungen wurde </w:t>
      </w:r>
      <w:r w:rsidR="00F04E1B" w:rsidRPr="00146F9B">
        <w:rPr>
          <w:rFonts w:ascii="Corbel" w:hAnsi="Corbel" w:cs="Arial"/>
        </w:rPr>
        <w:t xml:space="preserve">beim Übergang vom G9 auf das G8 das Fach, das zunächst in den Jahrgangsstufen 6, 8, 9 und 10 zweistündig eingeführt werden sollte, aus Jahrgangsstufe 8 gestrichen und in der Unterstufe einstündig in Natur und Technik integriert. Dies ist eine deutliche Kürzung! </w:t>
      </w:r>
    </w:p>
    <w:p w:rsidR="003969A7" w:rsidRPr="00146F9B" w:rsidRDefault="00C51921" w:rsidP="00A90646">
      <w:pPr>
        <w:spacing w:after="120"/>
        <w:jc w:val="both"/>
        <w:rPr>
          <w:rFonts w:ascii="Corbel" w:hAnsi="Corbel" w:cs="Arial"/>
          <w:b/>
        </w:rPr>
      </w:pPr>
      <w:r>
        <w:rPr>
          <w:rFonts w:ascii="Corbel" w:hAnsi="Corbel" w:cs="Arial"/>
          <w:b/>
        </w:rPr>
        <w:t>Ich</w:t>
      </w:r>
      <w:r w:rsidR="003969A7" w:rsidRPr="00146F9B">
        <w:rPr>
          <w:rFonts w:ascii="Corbel" w:hAnsi="Corbel" w:cs="Arial"/>
          <w:b/>
        </w:rPr>
        <w:t xml:space="preserve"> bitten Sie, sich aus den genannten Gründen für eine Aufwertung des Faches i</w:t>
      </w:r>
      <w:r w:rsidR="007A7111" w:rsidRPr="00146F9B">
        <w:rPr>
          <w:rFonts w:ascii="Corbel" w:hAnsi="Corbel" w:cs="Arial"/>
          <w:b/>
        </w:rPr>
        <w:t>n der Stundentafel einzusetzen –</w:t>
      </w:r>
      <w:r w:rsidR="003969A7" w:rsidRPr="00146F9B">
        <w:rPr>
          <w:rFonts w:ascii="Corbel" w:hAnsi="Corbel" w:cs="Arial"/>
          <w:b/>
        </w:rPr>
        <w:t xml:space="preserve"> idealerweise auch in den nicht naturwissenschaftlich-technologischen Ausbildungsrichtungen.</w:t>
      </w:r>
    </w:p>
    <w:p w:rsidR="003969A7" w:rsidRPr="00146F9B" w:rsidRDefault="00C51921" w:rsidP="003969A7">
      <w:pPr>
        <w:jc w:val="both"/>
        <w:rPr>
          <w:rFonts w:ascii="Corbel" w:hAnsi="Corbel" w:cs="Arial"/>
        </w:rPr>
      </w:pPr>
      <w:bookmarkStart w:id="0" w:name="_GoBack"/>
      <w:bookmarkEnd w:id="0"/>
      <w:r>
        <w:rPr>
          <w:rFonts w:ascii="Corbel" w:hAnsi="Corbel" w:cs="Arial"/>
        </w:rPr>
        <w:t>Ich</w:t>
      </w:r>
      <w:r w:rsidR="003969A7" w:rsidRPr="00146F9B">
        <w:rPr>
          <w:rFonts w:ascii="Corbel" w:hAnsi="Corbel" w:cs="Arial"/>
        </w:rPr>
        <w:t xml:space="preserve"> bedanke </w:t>
      </w:r>
      <w:r>
        <w:rPr>
          <w:rFonts w:ascii="Corbel" w:hAnsi="Corbel" w:cs="Arial"/>
        </w:rPr>
        <w:t>mich</w:t>
      </w:r>
      <w:r w:rsidR="003969A7" w:rsidRPr="00146F9B">
        <w:rPr>
          <w:rFonts w:ascii="Corbel" w:hAnsi="Corbel" w:cs="Arial"/>
        </w:rPr>
        <w:t xml:space="preserve"> für Ihren Einsatz als Landtagsabgeordneter. Gerne stehe </w:t>
      </w:r>
      <w:r>
        <w:rPr>
          <w:rFonts w:ascii="Corbel" w:hAnsi="Corbel" w:cs="Arial"/>
        </w:rPr>
        <w:t xml:space="preserve">ich </w:t>
      </w:r>
      <w:r w:rsidR="003969A7" w:rsidRPr="00146F9B">
        <w:rPr>
          <w:rFonts w:ascii="Corbel" w:hAnsi="Corbel" w:cs="Arial"/>
        </w:rPr>
        <w:t>in Schriftform oder auch persönlich zu einem weitergehenden Gedankenaustausch zur Verfügung.</w:t>
      </w:r>
    </w:p>
    <w:p w:rsidR="003969A7" w:rsidRPr="00146F9B" w:rsidRDefault="003969A7" w:rsidP="003969A7">
      <w:pPr>
        <w:jc w:val="both"/>
        <w:rPr>
          <w:rFonts w:ascii="Corbel" w:hAnsi="Corbel" w:cs="Arial"/>
        </w:rPr>
      </w:pPr>
    </w:p>
    <w:p w:rsidR="003969A7" w:rsidRPr="00146F9B" w:rsidRDefault="003969A7" w:rsidP="003969A7">
      <w:pPr>
        <w:jc w:val="both"/>
        <w:rPr>
          <w:rFonts w:ascii="Corbel" w:hAnsi="Corbel" w:cs="Arial"/>
        </w:rPr>
      </w:pPr>
      <w:r w:rsidRPr="00146F9B">
        <w:rPr>
          <w:rFonts w:ascii="Corbel" w:hAnsi="Corbel" w:cs="Arial"/>
        </w:rPr>
        <w:t>Mit freundlichen Grüßen</w:t>
      </w:r>
    </w:p>
    <w:p w:rsidR="005761D7" w:rsidRPr="00146F9B" w:rsidRDefault="005761D7" w:rsidP="0008441D">
      <w:pPr>
        <w:jc w:val="both"/>
        <w:rPr>
          <w:rFonts w:ascii="Corbel" w:hAnsi="Corbel"/>
          <w:sz w:val="22"/>
          <w:szCs w:val="22"/>
        </w:rPr>
      </w:pPr>
    </w:p>
    <w:p w:rsidR="00C62439" w:rsidRPr="00DD5141" w:rsidRDefault="00C62439">
      <w:pPr>
        <w:rPr>
          <w:rFonts w:ascii="Corbel" w:hAnsi="Corbel"/>
          <w:sz w:val="22"/>
          <w:szCs w:val="22"/>
        </w:rPr>
      </w:pPr>
    </w:p>
    <w:p w:rsidR="00B25488" w:rsidRPr="00DD5141" w:rsidRDefault="00B25488">
      <w:pPr>
        <w:rPr>
          <w:rFonts w:ascii="Corbel" w:hAnsi="Corbel"/>
          <w:sz w:val="22"/>
          <w:szCs w:val="22"/>
        </w:rPr>
      </w:pPr>
    </w:p>
    <w:p w:rsidR="00C62439" w:rsidRPr="00DD5141" w:rsidRDefault="00C51921">
      <w:pPr>
        <w:rPr>
          <w:rFonts w:ascii="Corbel" w:hAnsi="Corbel"/>
          <w:sz w:val="22"/>
          <w:szCs w:val="22"/>
        </w:rPr>
      </w:pPr>
      <w:r w:rsidRPr="00C51921">
        <w:rPr>
          <w:rFonts w:ascii="Corbel" w:hAnsi="Corbel"/>
          <w:sz w:val="22"/>
          <w:szCs w:val="22"/>
          <w:highlight w:val="yellow"/>
        </w:rPr>
        <w:t>Name</w:t>
      </w:r>
    </w:p>
    <w:sectPr w:rsidR="00C62439" w:rsidRPr="00DD5141" w:rsidSect="00146F9B">
      <w:pgSz w:w="11906" w:h="16838"/>
      <w:pgMar w:top="1418" w:right="1134" w:bottom="1701" w:left="1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45 Light">
    <w:altName w:val="Trebuchet MS"/>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0E22"/>
    <w:multiLevelType w:val="hybridMultilevel"/>
    <w:tmpl w:val="BA0E45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D1"/>
    <w:rsid w:val="00014FC9"/>
    <w:rsid w:val="00044DAE"/>
    <w:rsid w:val="0008441D"/>
    <w:rsid w:val="000A008F"/>
    <w:rsid w:val="000E4B0D"/>
    <w:rsid w:val="000E7F39"/>
    <w:rsid w:val="00125D01"/>
    <w:rsid w:val="00146F9B"/>
    <w:rsid w:val="001862FA"/>
    <w:rsid w:val="001966F9"/>
    <w:rsid w:val="001A6E44"/>
    <w:rsid w:val="001E344C"/>
    <w:rsid w:val="00225B9D"/>
    <w:rsid w:val="00264F29"/>
    <w:rsid w:val="00286880"/>
    <w:rsid w:val="002A5133"/>
    <w:rsid w:val="002D7C74"/>
    <w:rsid w:val="002F6906"/>
    <w:rsid w:val="003212F5"/>
    <w:rsid w:val="00333833"/>
    <w:rsid w:val="00334D60"/>
    <w:rsid w:val="0035436D"/>
    <w:rsid w:val="0036028A"/>
    <w:rsid w:val="00386E41"/>
    <w:rsid w:val="003969A7"/>
    <w:rsid w:val="003E441E"/>
    <w:rsid w:val="00425D8D"/>
    <w:rsid w:val="004B6F90"/>
    <w:rsid w:val="004D1156"/>
    <w:rsid w:val="004E717F"/>
    <w:rsid w:val="00531E3E"/>
    <w:rsid w:val="005730ED"/>
    <w:rsid w:val="005761D7"/>
    <w:rsid w:val="005B3D53"/>
    <w:rsid w:val="005C2E53"/>
    <w:rsid w:val="0060625A"/>
    <w:rsid w:val="00607780"/>
    <w:rsid w:val="006451D7"/>
    <w:rsid w:val="00670BB9"/>
    <w:rsid w:val="0067228A"/>
    <w:rsid w:val="006A566F"/>
    <w:rsid w:val="006E7AC2"/>
    <w:rsid w:val="00704DD1"/>
    <w:rsid w:val="00723FF0"/>
    <w:rsid w:val="00744E46"/>
    <w:rsid w:val="007902AE"/>
    <w:rsid w:val="007A7111"/>
    <w:rsid w:val="007B7F4B"/>
    <w:rsid w:val="007E1AFE"/>
    <w:rsid w:val="007E43B0"/>
    <w:rsid w:val="007F6480"/>
    <w:rsid w:val="00816533"/>
    <w:rsid w:val="00837019"/>
    <w:rsid w:val="00892CD9"/>
    <w:rsid w:val="00894C41"/>
    <w:rsid w:val="008D7F42"/>
    <w:rsid w:val="008F7934"/>
    <w:rsid w:val="009124D7"/>
    <w:rsid w:val="00977F58"/>
    <w:rsid w:val="009976B1"/>
    <w:rsid w:val="009A739D"/>
    <w:rsid w:val="009E0746"/>
    <w:rsid w:val="00A05322"/>
    <w:rsid w:val="00A90646"/>
    <w:rsid w:val="00A968D7"/>
    <w:rsid w:val="00AC2405"/>
    <w:rsid w:val="00AD7D17"/>
    <w:rsid w:val="00B0261E"/>
    <w:rsid w:val="00B04AF1"/>
    <w:rsid w:val="00B05EA3"/>
    <w:rsid w:val="00B25488"/>
    <w:rsid w:val="00B35D80"/>
    <w:rsid w:val="00B4583D"/>
    <w:rsid w:val="00BB2268"/>
    <w:rsid w:val="00BB44E4"/>
    <w:rsid w:val="00C17CB2"/>
    <w:rsid w:val="00C51921"/>
    <w:rsid w:val="00C62439"/>
    <w:rsid w:val="00C93023"/>
    <w:rsid w:val="00C930F3"/>
    <w:rsid w:val="00C959A0"/>
    <w:rsid w:val="00CB65CF"/>
    <w:rsid w:val="00CC4E0C"/>
    <w:rsid w:val="00D219D1"/>
    <w:rsid w:val="00D2302D"/>
    <w:rsid w:val="00DA0CD3"/>
    <w:rsid w:val="00DB12F5"/>
    <w:rsid w:val="00DD5141"/>
    <w:rsid w:val="00DF783A"/>
    <w:rsid w:val="00E07818"/>
    <w:rsid w:val="00E46D72"/>
    <w:rsid w:val="00E7058D"/>
    <w:rsid w:val="00E873C9"/>
    <w:rsid w:val="00EE30D1"/>
    <w:rsid w:val="00EE5C51"/>
    <w:rsid w:val="00F04E1B"/>
    <w:rsid w:val="00F47AE0"/>
    <w:rsid w:val="00F567B1"/>
    <w:rsid w:val="00F6295E"/>
    <w:rsid w:val="00F95A12"/>
    <w:rsid w:val="00FE37F3"/>
    <w:rsid w:val="00FF3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5401833-0DBF-4EF4-8D23-98F7EDAF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ud-brieftextgross">
    <w:name w:val="tud-brief_text gross"/>
    <w:basedOn w:val="Standard"/>
    <w:pPr>
      <w:widowControl w:val="0"/>
      <w:autoSpaceDE w:val="0"/>
      <w:spacing w:line="280" w:lineRule="exact"/>
    </w:pPr>
    <w:rPr>
      <w:rFonts w:ascii="Univers 45 Light" w:hAnsi="Univers 45 Light"/>
      <w:color w:val="000000"/>
      <w:sz w:val="22"/>
      <w:szCs w:val="22"/>
    </w:rPr>
  </w:style>
  <w:style w:type="paragraph" w:styleId="Sprechblasentext">
    <w:name w:val="Balloon Text"/>
    <w:basedOn w:val="Standard"/>
    <w:rPr>
      <w:rFonts w:ascii="Tahoma" w:hAnsi="Tahoma" w:cs="Tahoma"/>
      <w:sz w:val="16"/>
      <w:szCs w:val="16"/>
    </w:rPr>
  </w:style>
  <w:style w:type="paragraph" w:customStyle="1" w:styleId="tud-brieffussleiste">
    <w:name w:val="tud-brief_fussleiste"/>
    <w:basedOn w:val="Standard"/>
    <w:pPr>
      <w:widowControl w:val="0"/>
      <w:tabs>
        <w:tab w:val="left" w:pos="851"/>
      </w:tabs>
      <w:autoSpaceDE w:val="0"/>
      <w:spacing w:line="180" w:lineRule="exact"/>
    </w:pPr>
    <w:rPr>
      <w:rFonts w:ascii="Univers 45 Light" w:hAnsi="Univers 45 Light"/>
      <w:color w:val="000000"/>
      <w:spacing w:val="4"/>
      <w:sz w:val="14"/>
      <w:szCs w:val="14"/>
    </w:rPr>
  </w:style>
  <w:style w:type="paragraph" w:customStyle="1" w:styleId="Rahmeninhalt">
    <w:name w:val="Rahmeninhalt"/>
    <w:basedOn w:val="Textkrper"/>
  </w:style>
  <w:style w:type="character" w:styleId="Kommentarzeichen">
    <w:name w:val="annotation reference"/>
    <w:semiHidden/>
    <w:rsid w:val="00EE5C51"/>
    <w:rPr>
      <w:sz w:val="16"/>
      <w:szCs w:val="16"/>
    </w:rPr>
  </w:style>
  <w:style w:type="paragraph" w:styleId="Kommentartext">
    <w:name w:val="annotation text"/>
    <w:basedOn w:val="Standard"/>
    <w:semiHidden/>
    <w:rsid w:val="00EE5C51"/>
    <w:rPr>
      <w:sz w:val="20"/>
      <w:szCs w:val="20"/>
    </w:rPr>
  </w:style>
  <w:style w:type="paragraph" w:styleId="Kommentarthema">
    <w:name w:val="annotation subject"/>
    <w:basedOn w:val="Kommentartext"/>
    <w:next w:val="Kommentartext"/>
    <w:semiHidden/>
    <w:rsid w:val="00EE5C51"/>
    <w:rPr>
      <w:b/>
      <w:bCs/>
    </w:rPr>
  </w:style>
  <w:style w:type="character" w:styleId="BesuchterHyperlink">
    <w:name w:val="FollowedHyperlink"/>
    <w:basedOn w:val="Absatz-Standardschriftart"/>
    <w:rsid w:val="003969A7"/>
    <w:rPr>
      <w:color w:val="800080" w:themeColor="followedHyperlink"/>
      <w:u w:val="single"/>
    </w:rPr>
  </w:style>
  <w:style w:type="paragraph" w:styleId="Listenabsatz">
    <w:name w:val="List Paragraph"/>
    <w:basedOn w:val="Standard"/>
    <w:uiPriority w:val="34"/>
    <w:qFormat/>
    <w:rsid w:val="003969A7"/>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91324">
      <w:bodyDiv w:val="1"/>
      <w:marLeft w:val="0"/>
      <w:marRight w:val="0"/>
      <w:marTop w:val="0"/>
      <w:marBottom w:val="0"/>
      <w:divBdr>
        <w:top w:val="none" w:sz="0" w:space="0" w:color="auto"/>
        <w:left w:val="none" w:sz="0" w:space="0" w:color="auto"/>
        <w:bottom w:val="none" w:sz="0" w:space="0" w:color="auto"/>
        <w:right w:val="none" w:sz="0" w:space="0" w:color="auto"/>
      </w:divBdr>
    </w:div>
    <w:div w:id="17881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Adam-Kraft-Gymnasium</Company>
  <LinksUpToDate>false</LinksUpToDate>
  <CharactersWithSpaces>4944</CharactersWithSpaces>
  <SharedDoc>false</SharedDoc>
  <HLinks>
    <vt:vector size="18" baseType="variant">
      <vt:variant>
        <vt:i4>6160403</vt:i4>
      </vt:variant>
      <vt:variant>
        <vt:i4>0</vt:i4>
      </vt:variant>
      <vt:variant>
        <vt:i4>0</vt:i4>
      </vt:variant>
      <vt:variant>
        <vt:i4>5</vt:i4>
      </vt:variant>
      <vt:variant>
        <vt:lpwstr>http://www.ddi.edu.tum.de/schule/lehrerfortbildung/2015/lfb-0315-informatiklehrertag-bayern/</vt:lpwstr>
      </vt:variant>
      <vt:variant>
        <vt:lpwstr/>
      </vt:variant>
      <vt:variant>
        <vt:i4>327701</vt:i4>
      </vt:variant>
      <vt:variant>
        <vt:i4>3</vt:i4>
      </vt:variant>
      <vt:variant>
        <vt:i4>0</vt:i4>
      </vt:variant>
      <vt:variant>
        <vt:i4>5</vt:i4>
      </vt:variant>
      <vt:variant>
        <vt:lpwstr>http://www.fg-bil.gi.de/</vt:lpwstr>
      </vt:variant>
      <vt:variant>
        <vt:lpwstr/>
      </vt:variant>
      <vt:variant>
        <vt:i4>4653179</vt:i4>
      </vt:variant>
      <vt:variant>
        <vt:i4>0</vt:i4>
      </vt:variant>
      <vt:variant>
        <vt:i4>0</vt:i4>
      </vt:variant>
      <vt:variant>
        <vt:i4>5</vt:i4>
      </vt:variant>
      <vt:variant>
        <vt:lpwstr>mailto:fg-bil@gi-ev.de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Kabinett</dc:creator>
  <cp:lastModifiedBy>Peter Brichzin</cp:lastModifiedBy>
  <cp:revision>6</cp:revision>
  <cp:lastPrinted>2017-03-12T13:25:00Z</cp:lastPrinted>
  <dcterms:created xsi:type="dcterms:W3CDTF">2017-03-12T13:25:00Z</dcterms:created>
  <dcterms:modified xsi:type="dcterms:W3CDTF">2017-03-12T15:34:00Z</dcterms:modified>
</cp:coreProperties>
</file>